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7D" w:rsidRDefault="008A357D" w:rsidP="008A357D">
      <w:pPr>
        <w:rPr>
          <w:b/>
        </w:rPr>
      </w:pPr>
      <w:r w:rsidRPr="002D49C3">
        <w:rPr>
          <w:b/>
        </w:rPr>
        <w:t>Overview</w:t>
      </w:r>
    </w:p>
    <w:p w:rsidR="002D49C3" w:rsidRPr="002D49C3" w:rsidRDefault="002D49C3" w:rsidP="008A357D">
      <w:r>
        <w:t xml:space="preserve">The Monimax 5000 from </w:t>
      </w:r>
      <w:bookmarkStart w:id="0" w:name="_GoBack"/>
      <w:r>
        <w:t xml:space="preserve">Nautilus Hyosung </w:t>
      </w:r>
      <w:bookmarkEnd w:id="0"/>
      <w:r>
        <w:t xml:space="preserve">is an efficient small footprint ATM known for its flexibility and functionality. Customer love its simple design, and thanks to its open architecture, it can easily be modified to suit your needs. The Monimax 5000 is ideal for lobbies and the retail industry. </w:t>
      </w:r>
    </w:p>
    <w:p w:rsidR="008A357D" w:rsidRDefault="008A357D" w:rsidP="008A357D">
      <w:pPr>
        <w:rPr>
          <w:b/>
        </w:rPr>
      </w:pPr>
      <w:r w:rsidRPr="002D49C3">
        <w:rPr>
          <w:b/>
        </w:rPr>
        <w:t>Advantages</w:t>
      </w:r>
    </w:p>
    <w:p w:rsidR="002D49C3" w:rsidRPr="002D49C3" w:rsidRDefault="002D49C3" w:rsidP="002D49C3">
      <w:pPr>
        <w:pStyle w:val="ListParagraph"/>
        <w:numPr>
          <w:ilvl w:val="0"/>
          <w:numId w:val="1"/>
        </w:numPr>
        <w:rPr>
          <w:b/>
        </w:rPr>
      </w:pPr>
      <w:r>
        <w:t xml:space="preserve">Several of optional features are available, depending on your customers' needs. These range from a sign topper to a privacy filter on the display. </w:t>
      </w:r>
    </w:p>
    <w:p w:rsidR="002D49C3" w:rsidRPr="002D49C3" w:rsidRDefault="002D49C3" w:rsidP="002D49C3">
      <w:pPr>
        <w:pStyle w:val="ListParagraph"/>
        <w:numPr>
          <w:ilvl w:val="0"/>
          <w:numId w:val="1"/>
        </w:numPr>
        <w:rPr>
          <w:b/>
        </w:rPr>
      </w:pPr>
      <w:r>
        <w:t xml:space="preserve">The Monimax 5000 is compliant with the Americans with Disabilities Act (ADA). </w:t>
      </w:r>
    </w:p>
    <w:p w:rsidR="002D49C3" w:rsidRPr="002D49C3" w:rsidRDefault="002D49C3" w:rsidP="002D49C3">
      <w:pPr>
        <w:pStyle w:val="ListParagraph"/>
        <w:numPr>
          <w:ilvl w:val="0"/>
          <w:numId w:val="1"/>
        </w:numPr>
        <w:rPr>
          <w:b/>
        </w:rPr>
      </w:pPr>
      <w:r>
        <w:t xml:space="preserve">The machine is also multilingual with English, French, and Spanish available. </w:t>
      </w:r>
    </w:p>
    <w:p w:rsidR="008A357D" w:rsidRDefault="008A357D" w:rsidP="008A357D">
      <w:pPr>
        <w:rPr>
          <w:b/>
        </w:rPr>
      </w:pPr>
      <w:r w:rsidRPr="002D49C3">
        <w:rPr>
          <w:b/>
        </w:rPr>
        <w:t xml:space="preserve">Features </w:t>
      </w:r>
    </w:p>
    <w:p w:rsidR="002D49C3" w:rsidRPr="002D49C3" w:rsidRDefault="002D49C3" w:rsidP="002D49C3">
      <w:pPr>
        <w:pStyle w:val="ListParagraph"/>
        <w:numPr>
          <w:ilvl w:val="0"/>
          <w:numId w:val="2"/>
        </w:numPr>
        <w:rPr>
          <w:b/>
        </w:rPr>
      </w:pPr>
      <w:r>
        <w:t>Audio jack</w:t>
      </w:r>
    </w:p>
    <w:p w:rsidR="002D49C3" w:rsidRPr="002D49C3" w:rsidRDefault="002D49C3" w:rsidP="002D49C3">
      <w:pPr>
        <w:pStyle w:val="ListParagraph"/>
        <w:numPr>
          <w:ilvl w:val="0"/>
          <w:numId w:val="2"/>
        </w:numPr>
        <w:rPr>
          <w:b/>
        </w:rPr>
      </w:pPr>
      <w:r>
        <w:t>Flicker</w:t>
      </w:r>
    </w:p>
    <w:p w:rsidR="002D49C3" w:rsidRPr="002D49C3" w:rsidRDefault="002D49C3" w:rsidP="002D49C3">
      <w:pPr>
        <w:pStyle w:val="ListParagraph"/>
        <w:numPr>
          <w:ilvl w:val="0"/>
          <w:numId w:val="2"/>
        </w:numPr>
        <w:rPr>
          <w:b/>
        </w:rPr>
      </w:pPr>
      <w:r>
        <w:t>Optional Topper</w:t>
      </w:r>
    </w:p>
    <w:p w:rsidR="002D49C3" w:rsidRPr="002D49C3" w:rsidRDefault="002D49C3" w:rsidP="002D49C3">
      <w:pPr>
        <w:pStyle w:val="ListParagraph"/>
        <w:numPr>
          <w:ilvl w:val="0"/>
          <w:numId w:val="2"/>
        </w:numPr>
        <w:rPr>
          <w:b/>
        </w:rPr>
      </w:pPr>
      <w:r>
        <w:t>EPP Illumination</w:t>
      </w:r>
    </w:p>
    <w:p w:rsidR="002D49C3" w:rsidRPr="002D49C3" w:rsidRDefault="002D49C3" w:rsidP="002D49C3">
      <w:pPr>
        <w:pStyle w:val="ListParagraph"/>
        <w:numPr>
          <w:ilvl w:val="0"/>
          <w:numId w:val="2"/>
        </w:numPr>
        <w:rPr>
          <w:b/>
        </w:rPr>
      </w:pPr>
      <w:r>
        <w:t>Retractable door handle</w:t>
      </w:r>
    </w:p>
    <w:p w:rsidR="002D49C3" w:rsidRPr="002D49C3" w:rsidRDefault="002D49C3" w:rsidP="002D49C3">
      <w:pPr>
        <w:pStyle w:val="ListParagraph"/>
        <w:numPr>
          <w:ilvl w:val="0"/>
          <w:numId w:val="2"/>
        </w:numPr>
        <w:rPr>
          <w:b/>
        </w:rPr>
      </w:pPr>
      <w:r>
        <w:t>Speaker</w:t>
      </w:r>
    </w:p>
    <w:p w:rsidR="002D49C3" w:rsidRPr="002D49C3" w:rsidRDefault="002D49C3" w:rsidP="002D49C3">
      <w:pPr>
        <w:pStyle w:val="ListParagraph"/>
        <w:numPr>
          <w:ilvl w:val="0"/>
          <w:numId w:val="2"/>
        </w:numPr>
        <w:rPr>
          <w:b/>
        </w:rPr>
      </w:pPr>
      <w:r>
        <w:t>Braille Keypad</w:t>
      </w:r>
    </w:p>
    <w:p w:rsidR="002D49C3" w:rsidRPr="002D49C3" w:rsidRDefault="002D49C3" w:rsidP="002D49C3">
      <w:pPr>
        <w:pStyle w:val="ListParagraph"/>
        <w:numPr>
          <w:ilvl w:val="0"/>
          <w:numId w:val="2"/>
        </w:numPr>
        <w:rPr>
          <w:b/>
        </w:rPr>
      </w:pPr>
      <w:r>
        <w:t>Electronic Journal</w:t>
      </w:r>
    </w:p>
    <w:p w:rsidR="002D49C3" w:rsidRPr="002D49C3" w:rsidRDefault="002D49C3" w:rsidP="002D49C3">
      <w:pPr>
        <w:pStyle w:val="ListParagraph"/>
        <w:numPr>
          <w:ilvl w:val="0"/>
          <w:numId w:val="2"/>
        </w:numPr>
        <w:rPr>
          <w:b/>
        </w:rPr>
      </w:pPr>
      <w:r>
        <w:t>Digital Receipt</w:t>
      </w:r>
    </w:p>
    <w:p w:rsidR="002D49C3" w:rsidRPr="002D49C3" w:rsidRDefault="002D49C3" w:rsidP="002D49C3">
      <w:pPr>
        <w:pStyle w:val="ListParagraph"/>
        <w:numPr>
          <w:ilvl w:val="0"/>
          <w:numId w:val="2"/>
        </w:numPr>
        <w:rPr>
          <w:b/>
        </w:rPr>
      </w:pPr>
      <w:r>
        <w:t xml:space="preserve">Supports three languages </w:t>
      </w:r>
    </w:p>
    <w:p w:rsidR="002D49C3" w:rsidRPr="002D49C3" w:rsidRDefault="002D49C3" w:rsidP="002D49C3">
      <w:pPr>
        <w:pStyle w:val="ListParagraph"/>
        <w:numPr>
          <w:ilvl w:val="0"/>
          <w:numId w:val="2"/>
        </w:numPr>
        <w:rPr>
          <w:b/>
        </w:rPr>
      </w:pPr>
      <w:r>
        <w:t xml:space="preserve">Thermal printer </w:t>
      </w:r>
    </w:p>
    <w:p w:rsidR="008A357D" w:rsidRPr="002D49C3" w:rsidRDefault="008A357D" w:rsidP="008A357D">
      <w:pPr>
        <w:rPr>
          <w:b/>
        </w:rPr>
      </w:pPr>
      <w:r w:rsidRPr="002D49C3">
        <w:rPr>
          <w:b/>
        </w:rPr>
        <w:t xml:space="preserve">Specifications </w:t>
      </w:r>
    </w:p>
    <w:p w:rsidR="00BB6BF9" w:rsidRDefault="002D49C3" w:rsidP="002D49C3">
      <w:pPr>
        <w:pStyle w:val="ListParagraph"/>
        <w:numPr>
          <w:ilvl w:val="0"/>
          <w:numId w:val="3"/>
        </w:numPr>
      </w:pPr>
      <w:r>
        <w:t>Platform: Microsoft Windows CE</w:t>
      </w:r>
    </w:p>
    <w:p w:rsidR="002D49C3" w:rsidRDefault="002D49C3" w:rsidP="002D49C3">
      <w:pPr>
        <w:pStyle w:val="ListParagraph"/>
        <w:numPr>
          <w:ilvl w:val="0"/>
          <w:numId w:val="3"/>
        </w:numPr>
      </w:pPr>
      <w:r>
        <w:t>Power Supply: AC 110 – 240V, 50 – 60 Hz</w:t>
      </w:r>
    </w:p>
    <w:p w:rsidR="002D49C3" w:rsidRDefault="002D49C3" w:rsidP="002D49C3">
      <w:pPr>
        <w:pStyle w:val="ListParagraph"/>
        <w:numPr>
          <w:ilvl w:val="0"/>
          <w:numId w:val="3"/>
        </w:numPr>
      </w:pPr>
      <w:r>
        <w:t>Cash Dispenser: 2,000 note cassette with options for up to 8,000 notes)</w:t>
      </w:r>
    </w:p>
    <w:p w:rsidR="002D49C3" w:rsidRDefault="002D49C3" w:rsidP="002D49C3">
      <w:pPr>
        <w:pStyle w:val="ListParagraph"/>
        <w:numPr>
          <w:ilvl w:val="0"/>
          <w:numId w:val="3"/>
        </w:numPr>
      </w:pPr>
      <w:r>
        <w:t>Card Reader: Dip type card reader with optional IC card reader</w:t>
      </w:r>
    </w:p>
    <w:p w:rsidR="002D49C3" w:rsidRDefault="002D49C3" w:rsidP="002D49C3">
      <w:pPr>
        <w:pStyle w:val="ListParagraph"/>
        <w:numPr>
          <w:ilvl w:val="0"/>
          <w:numId w:val="3"/>
        </w:numPr>
      </w:pPr>
      <w:r>
        <w:t>Security: UL291 business hour safe, standard electronic lock, KABA Mas Cencon Lock, S&amp;G Lock, and optional Level 1 safe</w:t>
      </w:r>
    </w:p>
    <w:p w:rsidR="002D49C3" w:rsidRDefault="002D49C3" w:rsidP="002D49C3">
      <w:pPr>
        <w:pStyle w:val="ListParagraph"/>
        <w:numPr>
          <w:ilvl w:val="0"/>
          <w:numId w:val="3"/>
        </w:numPr>
      </w:pPr>
      <w:r>
        <w:t>Input Type: 4 x 2 function keys, PCI EPP, ADA compliant, and optional RKT</w:t>
      </w:r>
    </w:p>
    <w:p w:rsidR="002D49C3" w:rsidRDefault="002D49C3" w:rsidP="002D49C3">
      <w:pPr>
        <w:pStyle w:val="ListParagraph"/>
        <w:numPr>
          <w:ilvl w:val="0"/>
          <w:numId w:val="3"/>
        </w:numPr>
      </w:pPr>
      <w:r>
        <w:t>Communication: TCP/IP, dial-up</w:t>
      </w:r>
    </w:p>
    <w:p w:rsidR="002D49C3" w:rsidRDefault="002D49C3" w:rsidP="002D49C3">
      <w:pPr>
        <w:pStyle w:val="ListParagraph"/>
        <w:numPr>
          <w:ilvl w:val="0"/>
          <w:numId w:val="3"/>
        </w:numPr>
      </w:pPr>
      <w:r>
        <w:t>Display: 15-inch color TFT LCD with optional privacy filter</w:t>
      </w:r>
    </w:p>
    <w:p w:rsidR="002D49C3" w:rsidRDefault="002D49C3" w:rsidP="002D49C3">
      <w:pPr>
        <w:pStyle w:val="ListParagraph"/>
        <w:numPr>
          <w:ilvl w:val="0"/>
          <w:numId w:val="3"/>
        </w:numPr>
      </w:pPr>
      <w:r>
        <w:t>Printers: Graphical thermal receipt printer</w:t>
      </w:r>
    </w:p>
    <w:p w:rsidR="002D49C3" w:rsidRDefault="002D49C3" w:rsidP="002D49C3">
      <w:pPr>
        <w:pStyle w:val="ListParagraph"/>
        <w:numPr>
          <w:ilvl w:val="0"/>
          <w:numId w:val="3"/>
        </w:numPr>
      </w:pPr>
      <w:r>
        <w:t>Environmental Conditions: 28 – 104°F (0 – 40°C), Humidity 20 – 85%</w:t>
      </w:r>
    </w:p>
    <w:p w:rsidR="002D49C3" w:rsidRDefault="002D49C3" w:rsidP="002D49C3">
      <w:pPr>
        <w:pStyle w:val="ListParagraph"/>
        <w:numPr>
          <w:ilvl w:val="0"/>
          <w:numId w:val="3"/>
        </w:numPr>
      </w:pPr>
      <w:r>
        <w:t>Height 54.4 inches (1,382 mm)</w:t>
      </w:r>
    </w:p>
    <w:p w:rsidR="002D49C3" w:rsidRDefault="002D49C3" w:rsidP="002D49C3">
      <w:pPr>
        <w:pStyle w:val="ListParagraph"/>
        <w:numPr>
          <w:ilvl w:val="0"/>
          <w:numId w:val="3"/>
        </w:numPr>
      </w:pPr>
      <w:r>
        <w:t>Width: 18.1 inches (460 mm)</w:t>
      </w:r>
    </w:p>
    <w:p w:rsidR="002D49C3" w:rsidRDefault="002D49C3" w:rsidP="002D49C3">
      <w:pPr>
        <w:pStyle w:val="ListParagraph"/>
        <w:numPr>
          <w:ilvl w:val="0"/>
          <w:numId w:val="3"/>
        </w:numPr>
      </w:pPr>
      <w:r>
        <w:t>Depth: 25.4 (644 mm)</w:t>
      </w:r>
    </w:p>
    <w:p w:rsidR="002D49C3" w:rsidRDefault="002D49C3" w:rsidP="002D49C3">
      <w:pPr>
        <w:pStyle w:val="ListParagraph"/>
        <w:numPr>
          <w:ilvl w:val="0"/>
          <w:numId w:val="3"/>
        </w:numPr>
      </w:pPr>
      <w:r>
        <w:t xml:space="preserve">Weight: 617 pounds (280 kg) </w:t>
      </w:r>
    </w:p>
    <w:sectPr w:rsidR="002D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34D8E"/>
    <w:multiLevelType w:val="hybridMultilevel"/>
    <w:tmpl w:val="FC1E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023DB"/>
    <w:multiLevelType w:val="hybridMultilevel"/>
    <w:tmpl w:val="6008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21143"/>
    <w:multiLevelType w:val="hybridMultilevel"/>
    <w:tmpl w:val="E0DC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7D"/>
    <w:rsid w:val="002D49C3"/>
    <w:rsid w:val="008A357D"/>
    <w:rsid w:val="00BB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C7DB3-2340-49CE-B03F-54D8562D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1</cp:revision>
  <dcterms:created xsi:type="dcterms:W3CDTF">2016-09-20T05:17:00Z</dcterms:created>
  <dcterms:modified xsi:type="dcterms:W3CDTF">2016-09-22T03:29:00Z</dcterms:modified>
</cp:coreProperties>
</file>